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5A" w:rsidRDefault="00292D5A" w:rsidP="00292D5A">
      <w:pPr>
        <w:spacing w:before="94"/>
        <w:ind w:left="300"/>
        <w:rPr>
          <w:rFonts w:ascii="Arial"/>
        </w:rPr>
      </w:pPr>
      <w:r>
        <w:rPr>
          <w:rFonts w:ascii="Arial"/>
          <w:b/>
        </w:rPr>
        <w:t xml:space="preserve">Allegato N.2 </w:t>
      </w:r>
      <w:r>
        <w:rPr>
          <w:rFonts w:ascii="Arial"/>
        </w:rPr>
        <w:t>- Tabella di valutazione dei titoli</w:t>
      </w:r>
    </w:p>
    <w:p w:rsidR="00292D5A" w:rsidRDefault="00292D5A" w:rsidP="00292D5A">
      <w:pPr>
        <w:pStyle w:val="Corpodeltesto"/>
        <w:rPr>
          <w:rFonts w:ascii="Arial"/>
          <w:sz w:val="24"/>
        </w:rPr>
      </w:pPr>
    </w:p>
    <w:p w:rsidR="00292D5A" w:rsidRDefault="00292D5A" w:rsidP="00292D5A">
      <w:pPr>
        <w:pStyle w:val="Corpodeltesto"/>
        <w:rPr>
          <w:rFonts w:ascii="Arial"/>
          <w:sz w:val="24"/>
        </w:rPr>
      </w:pPr>
    </w:p>
    <w:p w:rsidR="00292D5A" w:rsidRDefault="00292D5A" w:rsidP="00292D5A">
      <w:pPr>
        <w:pStyle w:val="Heading2"/>
        <w:tabs>
          <w:tab w:val="left" w:pos="8950"/>
        </w:tabs>
        <w:spacing w:before="195"/>
        <w:ind w:left="300"/>
      </w:pPr>
      <w:r>
        <w:t xml:space="preserve">Candidato: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D5A" w:rsidRDefault="00292D5A" w:rsidP="00292D5A">
      <w:pPr>
        <w:pStyle w:val="Corpodeltesto"/>
        <w:rPr>
          <w:b/>
          <w:sz w:val="20"/>
        </w:rPr>
      </w:pPr>
    </w:p>
    <w:p w:rsidR="00292D5A" w:rsidRDefault="00292D5A" w:rsidP="00292D5A">
      <w:pPr>
        <w:pStyle w:val="Corpodeltesto"/>
        <w:spacing w:before="5"/>
        <w:rPr>
          <w:b/>
          <w:sz w:val="24"/>
        </w:rPr>
      </w:pPr>
    </w:p>
    <w:p w:rsidR="00292D5A" w:rsidRDefault="00292D5A" w:rsidP="00292D5A"/>
    <w:tbl>
      <w:tblPr>
        <w:tblStyle w:val="TableNormal"/>
        <w:tblW w:w="9205" w:type="dxa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19"/>
        <w:gridCol w:w="1843"/>
        <w:gridCol w:w="1843"/>
      </w:tblGrid>
      <w:tr w:rsidR="00292D5A" w:rsidTr="001828B1">
        <w:trPr>
          <w:trHeight w:val="469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before="64"/>
              <w:ind w:right="51"/>
              <w:jc w:val="center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z w:val="20"/>
              </w:rPr>
              <w:t>Titoli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di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studio,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culturali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o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lavorativi</w:t>
            </w:r>
            <w:proofErr w:type="spellEnd"/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before="64"/>
              <w:ind w:right="51"/>
              <w:jc w:val="center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z w:val="20"/>
              </w:rPr>
              <w:t>punteggio</w:t>
            </w:r>
            <w:proofErr w:type="spellEnd"/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before="64"/>
              <w:ind w:right="51"/>
              <w:jc w:val="center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z w:val="20"/>
              </w:rPr>
              <w:t>Punti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dichiarati</w:t>
            </w:r>
            <w:proofErr w:type="spellEnd"/>
          </w:p>
        </w:tc>
      </w:tr>
      <w:tr w:rsidR="00292D5A" w:rsidTr="001828B1">
        <w:trPr>
          <w:trHeight w:val="220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Informatica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Giurisprudenza</w:t>
            </w:r>
            <w:proofErr w:type="spellEnd"/>
          </w:p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</w:p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</w:p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</w:p>
          <w:p w:rsidR="00292D5A" w:rsidRDefault="00292D5A" w:rsidP="001828B1">
            <w:pPr>
              <w:pStyle w:val="TableParagraph"/>
              <w:spacing w:line="200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   p. ___________</w:t>
            </w: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liv</w:t>
            </w:r>
            <w:proofErr w:type="spellEnd"/>
            <w:r>
              <w:rPr>
                <w:sz w:val="20"/>
              </w:rPr>
              <w:t>. – p. 15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proofErr w:type="spellStart"/>
            <w:r>
              <w:rPr>
                <w:sz w:val="20"/>
              </w:rPr>
              <w:t>liv</w:t>
            </w:r>
            <w:proofErr w:type="spellEnd"/>
            <w:r>
              <w:rPr>
                <w:sz w:val="20"/>
              </w:rPr>
              <w:t xml:space="preserve">. o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ord.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110 e lode  p. 20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110 p. 19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108-109 p. 18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106-107 p. 17</w:t>
            </w:r>
          </w:p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&lt; 106  p. 16</w:t>
            </w:r>
          </w:p>
          <w:p w:rsidR="00292D5A" w:rsidRDefault="00292D5A" w:rsidP="001828B1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00" w:lineRule="exact"/>
              <w:ind w:left="100"/>
              <w:rPr>
                <w:sz w:val="20"/>
              </w:rPr>
            </w:pPr>
          </w:p>
        </w:tc>
      </w:tr>
      <w:tr w:rsidR="00292D5A" w:rsidTr="001828B1">
        <w:trPr>
          <w:trHeight w:val="469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line="198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Master, </w:t>
            </w:r>
            <w:proofErr w:type="spellStart"/>
            <w:r>
              <w:rPr>
                <w:sz w:val="20"/>
              </w:rPr>
              <w:t>Specializzazioni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ulteriori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l’incarico</w:t>
            </w:r>
            <w:proofErr w:type="spellEnd"/>
            <w:r>
              <w:rPr>
                <w:sz w:val="20"/>
              </w:rPr>
              <w:t xml:space="preserve"> (ad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dell’Informatica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Informatica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>)</w:t>
            </w:r>
          </w:p>
          <w:p w:rsidR="00292D5A" w:rsidRDefault="00292D5A" w:rsidP="001828B1">
            <w:pPr>
              <w:pStyle w:val="TableParagraph"/>
              <w:spacing w:line="198" w:lineRule="exact"/>
              <w:ind w:left="148"/>
              <w:rPr>
                <w:sz w:val="20"/>
              </w:rPr>
            </w:pPr>
          </w:p>
          <w:p w:rsidR="00292D5A" w:rsidRDefault="00292D5A" w:rsidP="001828B1">
            <w:pPr>
              <w:pStyle w:val="TableParagraph"/>
              <w:spacing w:line="198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____________________________________________________</w:t>
            </w:r>
          </w:p>
          <w:p w:rsidR="00292D5A" w:rsidRDefault="00292D5A" w:rsidP="001828B1">
            <w:pPr>
              <w:pStyle w:val="TableParagraph"/>
              <w:spacing w:line="198" w:lineRule="exact"/>
              <w:ind w:left="148"/>
              <w:rPr>
                <w:sz w:val="20"/>
              </w:rPr>
            </w:pP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198" w:lineRule="exact"/>
              <w:ind w:left="100"/>
              <w:rPr>
                <w:sz w:val="20"/>
              </w:rPr>
            </w:pPr>
            <w:r>
              <w:rPr>
                <w:sz w:val="20"/>
              </w:rPr>
              <w:t>p. 15</w:t>
            </w: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198" w:lineRule="exact"/>
              <w:ind w:left="100"/>
              <w:rPr>
                <w:sz w:val="20"/>
              </w:rPr>
            </w:pPr>
          </w:p>
        </w:tc>
      </w:tr>
      <w:tr w:rsidR="00292D5A" w:rsidTr="001828B1">
        <w:trPr>
          <w:trHeight w:val="670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data officer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trattamento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informatica</w:t>
            </w:r>
            <w:proofErr w:type="spellEnd"/>
            <w:r>
              <w:rPr>
                <w:sz w:val="20"/>
              </w:rPr>
              <w:t xml:space="preserve"> 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p. 5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</w:p>
          <w:p w:rsidR="00292D5A" w:rsidRDefault="00292D5A" w:rsidP="001828B1">
            <w:pPr>
              <w:pStyle w:val="TableParagraph"/>
              <w:spacing w:before="13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ad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25 p.</w:t>
            </w: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23" w:lineRule="exact"/>
              <w:ind w:left="100"/>
              <w:rPr>
                <w:sz w:val="20"/>
              </w:rPr>
            </w:pPr>
          </w:p>
        </w:tc>
      </w:tr>
      <w:tr w:rsidR="00292D5A" w:rsidTr="001828B1">
        <w:trPr>
          <w:trHeight w:val="720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aziende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292D5A" w:rsidRDefault="00292D5A" w:rsidP="001828B1">
            <w:pPr>
              <w:pStyle w:val="TableParagraph"/>
              <w:spacing w:line="194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data officer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trattamento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informatica</w:t>
            </w:r>
            <w:proofErr w:type="spellEnd"/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line="194" w:lineRule="exact"/>
              <w:ind w:left="148"/>
              <w:rPr>
                <w:sz w:val="20"/>
              </w:rPr>
            </w:pP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196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p. 5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</w:p>
          <w:p w:rsidR="00292D5A" w:rsidRDefault="00292D5A" w:rsidP="001828B1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ad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25 p.</w:t>
            </w: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196" w:lineRule="exact"/>
              <w:ind w:left="100"/>
              <w:rPr>
                <w:sz w:val="20"/>
              </w:rPr>
            </w:pPr>
          </w:p>
        </w:tc>
      </w:tr>
      <w:tr w:rsidR="00292D5A" w:rsidTr="001828B1">
        <w:trPr>
          <w:trHeight w:val="467"/>
        </w:trPr>
        <w:tc>
          <w:tcPr>
            <w:tcW w:w="5519" w:type="dxa"/>
          </w:tcPr>
          <w:p w:rsidR="00292D5A" w:rsidRDefault="00292D5A" w:rsidP="001828B1">
            <w:pPr>
              <w:pStyle w:val="TableParagraph"/>
              <w:spacing w:line="184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Certificazioni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possedute</w:t>
            </w:r>
            <w:proofErr w:type="spellEnd"/>
            <w:r>
              <w:rPr>
                <w:sz w:val="20"/>
              </w:rPr>
              <w:t xml:space="preserve"> (2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Eipass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Didasko</w:t>
            </w:r>
            <w:proofErr w:type="spellEnd"/>
            <w:r>
              <w:rPr>
                <w:sz w:val="20"/>
              </w:rPr>
              <w:t>; 4</w:t>
            </w:r>
          </w:p>
          <w:p w:rsidR="00292D5A" w:rsidRDefault="00292D5A" w:rsidP="001828B1">
            <w:pPr>
              <w:pStyle w:val="TableParagraph"/>
              <w:spacing w:line="187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ECDL </w:t>
            </w:r>
            <w:proofErr w:type="spellStart"/>
            <w:r>
              <w:rPr>
                <w:sz w:val="20"/>
              </w:rPr>
              <w:t>Avanzata</w:t>
            </w:r>
            <w:proofErr w:type="spellEnd"/>
            <w:r>
              <w:rPr>
                <w:sz w:val="20"/>
              </w:rPr>
              <w:t xml:space="preserve">; 4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ognuna</w:t>
            </w:r>
            <w:proofErr w:type="spellEnd"/>
            <w:r>
              <w:rPr>
                <w:sz w:val="20"/>
              </w:rPr>
              <w:t xml:space="preserve"> se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certificazioni</w:t>
            </w:r>
            <w:proofErr w:type="spellEnd"/>
          </w:p>
          <w:p w:rsidR="00292D5A" w:rsidRDefault="00292D5A" w:rsidP="001828B1">
            <w:pPr>
              <w:pStyle w:val="TableParagraph"/>
              <w:spacing w:line="194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Eipass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Amministrazione</w:t>
            </w:r>
            <w:proofErr w:type="spellEnd"/>
            <w:r>
              <w:rPr>
                <w:sz w:val="20"/>
              </w:rPr>
              <w:t xml:space="preserve">, Cybercrimes e IT security; 4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se in</w:t>
            </w:r>
          </w:p>
          <w:p w:rsidR="00292D5A" w:rsidRDefault="00292D5A" w:rsidP="001828B1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Microsoft DB Administrator)</w:t>
            </w:r>
          </w:p>
          <w:p w:rsidR="00292D5A" w:rsidRDefault="00292D5A" w:rsidP="001828B1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l’incarico</w:t>
            </w:r>
            <w:proofErr w:type="spellEnd"/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before="13"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292D5A" w:rsidRDefault="00292D5A" w:rsidP="001828B1">
            <w:pPr>
              <w:pStyle w:val="TableParagraph"/>
              <w:spacing w:line="212" w:lineRule="exact"/>
              <w:ind w:left="148"/>
              <w:rPr>
                <w:sz w:val="20"/>
              </w:rPr>
            </w:pP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Max 15 p.</w:t>
            </w:r>
          </w:p>
        </w:tc>
        <w:tc>
          <w:tcPr>
            <w:tcW w:w="1843" w:type="dxa"/>
          </w:tcPr>
          <w:p w:rsidR="00292D5A" w:rsidRDefault="00292D5A" w:rsidP="001828B1">
            <w:pPr>
              <w:pStyle w:val="TableParagraph"/>
              <w:spacing w:line="212" w:lineRule="exact"/>
              <w:ind w:left="100"/>
              <w:rPr>
                <w:sz w:val="20"/>
              </w:rPr>
            </w:pPr>
          </w:p>
        </w:tc>
      </w:tr>
    </w:tbl>
    <w:p w:rsidR="00292D5A" w:rsidRDefault="00292D5A" w:rsidP="00292D5A"/>
    <w:p w:rsidR="00292D5A" w:rsidRDefault="00292D5A" w:rsidP="00292D5A">
      <w:pPr>
        <w:jc w:val="both"/>
      </w:pPr>
    </w:p>
    <w:p w:rsidR="00292D5A" w:rsidRDefault="00292D5A" w:rsidP="00292D5A">
      <w:pPr>
        <w:jc w:val="both"/>
      </w:pPr>
    </w:p>
    <w:p w:rsidR="00292D5A" w:rsidRDefault="00292D5A" w:rsidP="00292D5A">
      <w:pPr>
        <w:jc w:val="right"/>
      </w:pPr>
      <w:r>
        <w:t>FIRMA</w:t>
      </w:r>
    </w:p>
    <w:p w:rsidR="00E46571" w:rsidRDefault="00292D5A"/>
    <w:sectPr w:rsidR="00E46571" w:rsidSect="00E967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340" w:right="1134" w:bottom="2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1" w:rsidRDefault="00292D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44" w:rsidRDefault="00292D5A">
    <w:pPr>
      <w:pStyle w:val="Pidipagina"/>
    </w:pPr>
    <w:r w:rsidRPr="001D3C44">
      <w:rPr>
        <w:noProof/>
      </w:rPr>
      <w:drawing>
        <wp:inline distT="0" distB="0" distL="0" distR="0">
          <wp:extent cx="6116320" cy="274206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74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1" w:rsidRDefault="00292D5A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1" w:rsidRDefault="00292D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8" o:spid="_x0000_s1026" type="#_x0000_t136" style="position:absolute;margin-left:0;margin-top:0;width:541.5pt;height:531.75pt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1" w:rsidRDefault="00292D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9" o:spid="_x0000_s1027" type="#_x0000_t136" style="position:absolute;margin-left:0;margin-top:0;width:541.5pt;height:531.75pt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1" w:rsidRDefault="00292D5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7" o:spid="_x0000_s1025" type="#_x0000_t136" style="position:absolute;margin-left:0;margin-top:0;width:541.5pt;height:531.75pt;z-index:-251658240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92D5A"/>
    <w:rsid w:val="00292D5A"/>
    <w:rsid w:val="004E06BB"/>
    <w:rsid w:val="00522560"/>
    <w:rsid w:val="00BC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D5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92D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2D5A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D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2D5A"/>
    <w:rPr>
      <w:rFonts w:ascii="Cambria" w:eastAsia="MS Mincho" w:hAnsi="Cambria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92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92D5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92D5A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292D5A"/>
    <w:pPr>
      <w:widowControl w:val="0"/>
      <w:autoSpaceDE w:val="0"/>
      <w:autoSpaceDN w:val="0"/>
      <w:ind w:left="3527"/>
      <w:outlineLvl w:val="2"/>
    </w:pPr>
    <w:rPr>
      <w:rFonts w:ascii="Times New Roman" w:eastAsia="Times New Roman" w:hAnsi="Times New Roman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292D5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D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D5A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2018-06-08T09:57:00Z</dcterms:created>
  <dcterms:modified xsi:type="dcterms:W3CDTF">2018-06-08T09:58:00Z</dcterms:modified>
</cp:coreProperties>
</file>